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7DC1A" w14:textId="77777777" w:rsidR="00304739" w:rsidRDefault="00304739" w:rsidP="00732A5F">
      <w:pPr>
        <w:tabs>
          <w:tab w:val="left" w:pos="7371"/>
        </w:tabs>
        <w:rPr>
          <w:rFonts w:ascii="Gill Sans MT" w:hAnsi="Gill Sans MT"/>
          <w:sz w:val="24"/>
          <w:szCs w:val="24"/>
          <w:u w:val="single"/>
        </w:rPr>
      </w:pPr>
    </w:p>
    <w:p w14:paraId="7FA05A0E" w14:textId="075CA9B9" w:rsidR="00245914" w:rsidRPr="00A338E0" w:rsidRDefault="00245914" w:rsidP="00245914">
      <w:pPr>
        <w:rPr>
          <w:rFonts w:ascii="Gill Sans MT" w:hAnsi="Gill Sans MT"/>
          <w:sz w:val="24"/>
          <w:szCs w:val="24"/>
          <w:u w:val="single"/>
        </w:rPr>
      </w:pPr>
      <w:r w:rsidRPr="00A338E0">
        <w:rPr>
          <w:rFonts w:ascii="Gill Sans MT" w:hAnsi="Gill Sans MT"/>
          <w:sz w:val="24"/>
          <w:szCs w:val="24"/>
          <w:u w:val="single"/>
        </w:rPr>
        <w:t>Medienmitteilung vom 30. Oktober 2024</w:t>
      </w:r>
      <w:r w:rsidR="003965D9">
        <w:rPr>
          <w:rFonts w:ascii="Gill Sans MT" w:hAnsi="Gill Sans MT"/>
          <w:sz w:val="24"/>
          <w:szCs w:val="24"/>
          <w:u w:val="single"/>
        </w:rPr>
        <w:t xml:space="preserve"> </w:t>
      </w:r>
    </w:p>
    <w:p w14:paraId="0533CB16" w14:textId="77777777" w:rsidR="00245914" w:rsidRDefault="00245914" w:rsidP="00245914">
      <w:pPr>
        <w:rPr>
          <w:rFonts w:ascii="Gill Sans MT" w:hAnsi="Gill Sans MT"/>
        </w:rPr>
      </w:pPr>
    </w:p>
    <w:p w14:paraId="16605E22" w14:textId="35A29823" w:rsidR="00245914" w:rsidRPr="008C726F" w:rsidRDefault="00190418" w:rsidP="00245914">
      <w:pPr>
        <w:rPr>
          <w:rFonts w:ascii="Gill Sans MT" w:hAnsi="Gill Sans MT"/>
          <w:b/>
          <w:bCs/>
          <w:sz w:val="32"/>
          <w:szCs w:val="32"/>
        </w:rPr>
      </w:pPr>
      <w:r w:rsidRPr="008C726F">
        <w:rPr>
          <w:rFonts w:ascii="Gill Sans MT" w:hAnsi="Gill Sans MT"/>
          <w:b/>
          <w:bCs/>
          <w:sz w:val="32"/>
          <w:szCs w:val="32"/>
        </w:rPr>
        <w:t xml:space="preserve">Wenn </w:t>
      </w:r>
      <w:r w:rsidR="00A338E0">
        <w:rPr>
          <w:rFonts w:ascii="Gill Sans MT" w:hAnsi="Gill Sans MT"/>
          <w:b/>
          <w:bCs/>
          <w:sz w:val="32"/>
          <w:szCs w:val="32"/>
        </w:rPr>
        <w:t>diese Tür</w:t>
      </w:r>
      <w:r w:rsidRPr="008C726F">
        <w:rPr>
          <w:rFonts w:ascii="Gill Sans MT" w:hAnsi="Gill Sans MT"/>
          <w:b/>
          <w:bCs/>
          <w:sz w:val="32"/>
          <w:szCs w:val="32"/>
        </w:rPr>
        <w:t xml:space="preserve"> erzählen könnte!</w:t>
      </w:r>
    </w:p>
    <w:p w14:paraId="4467E7D5" w14:textId="77777777" w:rsidR="00245914" w:rsidRDefault="00245914" w:rsidP="00245914">
      <w:pPr>
        <w:rPr>
          <w:rFonts w:ascii="Gill Sans MT" w:hAnsi="Gill Sans MT"/>
        </w:rPr>
      </w:pPr>
    </w:p>
    <w:p w14:paraId="455232C0" w14:textId="3FD1F1E1" w:rsidR="00190418" w:rsidRPr="00190418" w:rsidRDefault="00190418" w:rsidP="00245914">
      <w:pPr>
        <w:rPr>
          <w:rFonts w:ascii="Gill Sans MT" w:hAnsi="Gill Sans MT"/>
          <w:b/>
          <w:bCs/>
        </w:rPr>
      </w:pPr>
      <w:r w:rsidRPr="00190418">
        <w:rPr>
          <w:rFonts w:ascii="Gill Sans MT" w:hAnsi="Gill Sans MT"/>
          <w:b/>
          <w:bCs/>
        </w:rPr>
        <w:t xml:space="preserve">Für mehr als neunzig Jahre </w:t>
      </w:r>
      <w:r>
        <w:rPr>
          <w:rFonts w:ascii="Gill Sans MT" w:hAnsi="Gill Sans MT"/>
          <w:b/>
          <w:bCs/>
        </w:rPr>
        <w:t>galt</w:t>
      </w:r>
      <w:r w:rsidRPr="00190418">
        <w:rPr>
          <w:rFonts w:ascii="Gill Sans MT" w:hAnsi="Gill Sans MT"/>
          <w:b/>
          <w:bCs/>
        </w:rPr>
        <w:t xml:space="preserve"> die spätgotische Tür der evangelisch-reformierten Kirche St. Margarethen in Ilanz</w:t>
      </w:r>
      <w:r>
        <w:rPr>
          <w:rFonts w:ascii="Gill Sans MT" w:hAnsi="Gill Sans MT"/>
          <w:b/>
          <w:bCs/>
        </w:rPr>
        <w:t xml:space="preserve"> als</w:t>
      </w:r>
      <w:r w:rsidRPr="00190418">
        <w:rPr>
          <w:rFonts w:ascii="Gill Sans MT" w:hAnsi="Gill Sans MT"/>
          <w:b/>
          <w:bCs/>
        </w:rPr>
        <w:t xml:space="preserve"> verschollen. Restauratoren bedauerten in ihren Berichten den Verlust des kulturhistorisch wertvollen Bauteils. Vor fünf Jahren ist sie im </w:t>
      </w:r>
      <w:r w:rsidR="00F119EB">
        <w:rPr>
          <w:rFonts w:ascii="Gill Sans MT" w:hAnsi="Gill Sans MT"/>
          <w:b/>
          <w:bCs/>
        </w:rPr>
        <w:t>L</w:t>
      </w:r>
      <w:r w:rsidRPr="00190418">
        <w:rPr>
          <w:rFonts w:ascii="Gill Sans MT" w:hAnsi="Gill Sans MT"/>
          <w:b/>
          <w:bCs/>
        </w:rPr>
        <w:t xml:space="preserve">ager eines Holzrestaurators </w:t>
      </w:r>
      <w:r w:rsidR="005054A4">
        <w:rPr>
          <w:rFonts w:ascii="Gill Sans MT" w:hAnsi="Gill Sans MT"/>
          <w:b/>
          <w:bCs/>
        </w:rPr>
        <w:t>entdeckt</w:t>
      </w:r>
      <w:r w:rsidRPr="00190418">
        <w:rPr>
          <w:rFonts w:ascii="Gill Sans MT" w:hAnsi="Gill Sans MT"/>
          <w:b/>
          <w:bCs/>
        </w:rPr>
        <w:t xml:space="preserve"> worden</w:t>
      </w:r>
      <w:r w:rsidR="005054A4">
        <w:rPr>
          <w:rFonts w:ascii="Gill Sans MT" w:hAnsi="Gill Sans MT"/>
          <w:b/>
          <w:bCs/>
        </w:rPr>
        <w:t>. Nun hat</w:t>
      </w:r>
      <w:r w:rsidRPr="00190418">
        <w:rPr>
          <w:rFonts w:ascii="Gill Sans MT" w:hAnsi="Gill Sans MT"/>
          <w:b/>
          <w:bCs/>
        </w:rPr>
        <w:t xml:space="preserve"> </w:t>
      </w:r>
      <w:r w:rsidR="005054A4">
        <w:rPr>
          <w:rFonts w:ascii="Gill Sans MT" w:hAnsi="Gill Sans MT"/>
          <w:b/>
          <w:bCs/>
        </w:rPr>
        <w:t>sie</w:t>
      </w:r>
      <w:r w:rsidRPr="00190418">
        <w:rPr>
          <w:rFonts w:ascii="Gill Sans MT" w:hAnsi="Gill Sans MT"/>
          <w:b/>
          <w:bCs/>
        </w:rPr>
        <w:t xml:space="preserve"> dank </w:t>
      </w:r>
      <w:r>
        <w:rPr>
          <w:rFonts w:ascii="Gill Sans MT" w:hAnsi="Gill Sans MT"/>
          <w:b/>
          <w:bCs/>
        </w:rPr>
        <w:t>einem gemeinsamen Projekt</w:t>
      </w:r>
      <w:r w:rsidRPr="00190418">
        <w:rPr>
          <w:rFonts w:ascii="Gill Sans MT" w:hAnsi="Gill Sans MT"/>
          <w:b/>
          <w:bCs/>
        </w:rPr>
        <w:t xml:space="preserve"> </w:t>
      </w:r>
      <w:r w:rsidR="00F119EB">
        <w:rPr>
          <w:rFonts w:ascii="Gill Sans MT" w:hAnsi="Gill Sans MT"/>
          <w:b/>
          <w:bCs/>
        </w:rPr>
        <w:t>der Evangelisch-Reformierten</w:t>
      </w:r>
      <w:r w:rsidRPr="00190418">
        <w:rPr>
          <w:rFonts w:ascii="Gill Sans MT" w:hAnsi="Gill Sans MT"/>
          <w:b/>
          <w:bCs/>
        </w:rPr>
        <w:t xml:space="preserve"> Kirchgemeinde </w:t>
      </w:r>
      <w:r>
        <w:rPr>
          <w:rFonts w:ascii="Gill Sans MT" w:hAnsi="Gill Sans MT"/>
          <w:b/>
          <w:bCs/>
        </w:rPr>
        <w:t>und</w:t>
      </w:r>
      <w:r w:rsidRPr="00190418">
        <w:rPr>
          <w:rFonts w:ascii="Gill Sans MT" w:hAnsi="Gill Sans MT"/>
          <w:b/>
          <w:bCs/>
        </w:rPr>
        <w:t xml:space="preserve"> </w:t>
      </w:r>
      <w:r w:rsidR="00F119EB">
        <w:rPr>
          <w:rFonts w:ascii="Gill Sans MT" w:hAnsi="Gill Sans MT"/>
          <w:b/>
          <w:bCs/>
        </w:rPr>
        <w:t xml:space="preserve">dem </w:t>
      </w:r>
      <w:r w:rsidRPr="00190418">
        <w:rPr>
          <w:rFonts w:ascii="Gill Sans MT" w:hAnsi="Gill Sans MT"/>
          <w:b/>
          <w:bCs/>
        </w:rPr>
        <w:t xml:space="preserve">Museum </w:t>
      </w:r>
      <w:proofErr w:type="spellStart"/>
      <w:r w:rsidRPr="00190418">
        <w:rPr>
          <w:rFonts w:ascii="Gill Sans MT" w:hAnsi="Gill Sans MT"/>
          <w:b/>
          <w:bCs/>
        </w:rPr>
        <w:t>Regiunal</w:t>
      </w:r>
      <w:proofErr w:type="spellEnd"/>
      <w:r w:rsidRPr="00190418">
        <w:rPr>
          <w:rFonts w:ascii="Gill Sans MT" w:hAnsi="Gill Sans MT"/>
          <w:b/>
          <w:bCs/>
        </w:rPr>
        <w:t xml:space="preserve"> Surselva wieder nach Hause gefunden.</w:t>
      </w:r>
    </w:p>
    <w:p w14:paraId="0EFF522C" w14:textId="77777777" w:rsidR="00190418" w:rsidRDefault="00190418" w:rsidP="00245914">
      <w:pPr>
        <w:rPr>
          <w:rFonts w:ascii="Gill Sans MT" w:hAnsi="Gill Sans MT"/>
        </w:rPr>
      </w:pPr>
    </w:p>
    <w:p w14:paraId="42F099C8" w14:textId="34186749" w:rsidR="00190418" w:rsidRDefault="003A546A" w:rsidP="00245914">
      <w:pPr>
        <w:rPr>
          <w:rFonts w:ascii="Gill Sans MT" w:hAnsi="Gill Sans MT"/>
        </w:rPr>
      </w:pPr>
      <w:r>
        <w:rPr>
          <w:rFonts w:ascii="Gill Sans MT" w:hAnsi="Gill Sans MT"/>
        </w:rPr>
        <w:t>«Als ich das erste Mal in der Werkhalle von Fredy von Büren</w:t>
      </w:r>
      <w:r w:rsidR="00AD6803">
        <w:rPr>
          <w:rFonts w:ascii="Gill Sans MT" w:hAnsi="Gill Sans MT"/>
        </w:rPr>
        <w:t xml:space="preserve"> vor dieser mächtigen Tür stand,</w:t>
      </w:r>
      <w:r>
        <w:rPr>
          <w:rFonts w:ascii="Gill Sans MT" w:hAnsi="Gill Sans MT"/>
        </w:rPr>
        <w:t xml:space="preserve"> </w:t>
      </w:r>
      <w:r w:rsidR="00AD6803">
        <w:rPr>
          <w:rFonts w:ascii="Gill Sans MT" w:hAnsi="Gill Sans MT"/>
        </w:rPr>
        <w:t>überkam</w:t>
      </w:r>
      <w:r>
        <w:rPr>
          <w:rFonts w:ascii="Gill Sans MT" w:hAnsi="Gill Sans MT"/>
        </w:rPr>
        <w:t xml:space="preserve"> mich </w:t>
      </w:r>
      <w:r w:rsidR="00AD6803">
        <w:rPr>
          <w:rFonts w:ascii="Gill Sans MT" w:hAnsi="Gill Sans MT"/>
        </w:rPr>
        <w:t xml:space="preserve">ein Gefühl von Respekt und Andacht», sagt </w:t>
      </w:r>
      <w:r w:rsidR="00AD6803" w:rsidRPr="008C726F">
        <w:rPr>
          <w:rFonts w:ascii="Gill Sans MT" w:hAnsi="Gill Sans MT"/>
          <w:i/>
          <w:iCs/>
        </w:rPr>
        <w:t>Marianne Fischbacher</w:t>
      </w:r>
      <w:r w:rsidR="002D2CDF">
        <w:rPr>
          <w:rFonts w:ascii="Gill Sans MT" w:hAnsi="Gill Sans MT"/>
        </w:rPr>
        <w:t xml:space="preserve">, Vorstandsmitglied der </w:t>
      </w:r>
      <w:r w:rsidR="00F119EB">
        <w:rPr>
          <w:rFonts w:ascii="Gill Sans MT" w:hAnsi="Gill Sans MT"/>
        </w:rPr>
        <w:t>E</w:t>
      </w:r>
      <w:r w:rsidR="002D2CDF">
        <w:rPr>
          <w:rFonts w:ascii="Gill Sans MT" w:hAnsi="Gill Sans MT"/>
        </w:rPr>
        <w:t>vangelisch-</w:t>
      </w:r>
      <w:r w:rsidR="00F119EB">
        <w:rPr>
          <w:rFonts w:ascii="Gill Sans MT" w:hAnsi="Gill Sans MT"/>
        </w:rPr>
        <w:t>R</w:t>
      </w:r>
      <w:r w:rsidR="002D2CDF">
        <w:rPr>
          <w:rFonts w:ascii="Gill Sans MT" w:hAnsi="Gill Sans MT"/>
        </w:rPr>
        <w:t>eformierten Kirchgemeinde</w:t>
      </w:r>
      <w:r w:rsidR="00AD6803">
        <w:rPr>
          <w:rFonts w:ascii="Gill Sans MT" w:hAnsi="Gill Sans MT"/>
        </w:rPr>
        <w:t>. Die Tür</w:t>
      </w:r>
      <w:r w:rsidR="005054A4">
        <w:rPr>
          <w:rFonts w:ascii="Gill Sans MT" w:hAnsi="Gill Sans MT"/>
        </w:rPr>
        <w:t xml:space="preserve"> </w:t>
      </w:r>
      <w:r w:rsidR="00AD6803">
        <w:rPr>
          <w:rFonts w:ascii="Gill Sans MT" w:hAnsi="Gill Sans MT"/>
        </w:rPr>
        <w:t xml:space="preserve">ist denn auch kein profanes Bauteil. In einem Stoss von </w:t>
      </w:r>
      <w:r w:rsidR="005054A4">
        <w:rPr>
          <w:rFonts w:ascii="Gill Sans MT" w:hAnsi="Gill Sans MT"/>
        </w:rPr>
        <w:t>alten</w:t>
      </w:r>
      <w:r w:rsidR="00AD6803">
        <w:rPr>
          <w:rFonts w:ascii="Gill Sans MT" w:hAnsi="Gill Sans MT"/>
        </w:rPr>
        <w:t xml:space="preserve"> Haus- und Stubentüren hatte der Bauberater der kantonalen Denkmalpflege, </w:t>
      </w:r>
      <w:r w:rsidR="00AD6803" w:rsidRPr="005054A4">
        <w:rPr>
          <w:rFonts w:ascii="Gill Sans MT" w:hAnsi="Gill Sans MT"/>
          <w:i/>
          <w:iCs/>
        </w:rPr>
        <w:t>Christian Stoffel</w:t>
      </w:r>
      <w:r w:rsidR="00AD6803">
        <w:rPr>
          <w:rFonts w:ascii="Gill Sans MT" w:hAnsi="Gill Sans MT"/>
        </w:rPr>
        <w:t>, ein</w:t>
      </w:r>
      <w:r w:rsidR="005054A4">
        <w:rPr>
          <w:rFonts w:ascii="Gill Sans MT" w:hAnsi="Gill Sans MT"/>
        </w:rPr>
        <w:t xml:space="preserve"> die anderen Türen weit überragendes</w:t>
      </w:r>
      <w:r w:rsidR="00AD6803">
        <w:rPr>
          <w:rFonts w:ascii="Gill Sans MT" w:hAnsi="Gill Sans MT"/>
        </w:rPr>
        <w:t xml:space="preserve"> </w:t>
      </w:r>
      <w:r w:rsidR="005054A4">
        <w:rPr>
          <w:rFonts w:ascii="Gill Sans MT" w:hAnsi="Gill Sans MT"/>
        </w:rPr>
        <w:t>Objekt</w:t>
      </w:r>
      <w:r w:rsidR="00AD6803">
        <w:rPr>
          <w:rFonts w:ascii="Gill Sans MT" w:hAnsi="Gill Sans MT"/>
        </w:rPr>
        <w:t xml:space="preserve"> </w:t>
      </w:r>
      <w:r w:rsidR="002D2CDF">
        <w:rPr>
          <w:rFonts w:ascii="Gill Sans MT" w:hAnsi="Gill Sans MT"/>
        </w:rPr>
        <w:t>in gotischer Formgebung</w:t>
      </w:r>
      <w:r w:rsidR="00AD6803">
        <w:rPr>
          <w:rFonts w:ascii="Gill Sans MT" w:hAnsi="Gill Sans MT"/>
        </w:rPr>
        <w:t xml:space="preserve"> entdeckt. Holzrestaurator von Büren hatte d</w:t>
      </w:r>
      <w:r w:rsidR="002D2CDF">
        <w:rPr>
          <w:rFonts w:ascii="Gill Sans MT" w:hAnsi="Gill Sans MT"/>
        </w:rPr>
        <w:t xml:space="preserve">ie Tür Jahre zuvor </w:t>
      </w:r>
      <w:r w:rsidR="0058593F">
        <w:rPr>
          <w:rFonts w:ascii="Gill Sans MT" w:hAnsi="Gill Sans MT"/>
        </w:rPr>
        <w:t>von einem</w:t>
      </w:r>
      <w:r w:rsidR="002D2CDF">
        <w:rPr>
          <w:rFonts w:ascii="Gill Sans MT" w:hAnsi="Gill Sans MT"/>
        </w:rPr>
        <w:t xml:space="preserve"> Antiquitätenhändler erworben. Die Untersuchungen der spätgotischen Flachschnitzerei </w:t>
      </w:r>
      <w:r w:rsidR="003965D9">
        <w:rPr>
          <w:rFonts w:ascii="Gill Sans MT" w:hAnsi="Gill Sans MT"/>
        </w:rPr>
        <w:t>auf</w:t>
      </w:r>
      <w:r w:rsidR="002D2CDF">
        <w:rPr>
          <w:rFonts w:ascii="Gill Sans MT" w:hAnsi="Gill Sans MT"/>
        </w:rPr>
        <w:t xml:space="preserve"> den Friesen</w:t>
      </w:r>
      <w:r w:rsidR="003965D9">
        <w:rPr>
          <w:rFonts w:ascii="Gill Sans MT" w:hAnsi="Gill Sans MT"/>
        </w:rPr>
        <w:t>,</w:t>
      </w:r>
      <w:r w:rsidR="002D2CDF">
        <w:rPr>
          <w:rFonts w:ascii="Gill Sans MT" w:hAnsi="Gill Sans MT"/>
        </w:rPr>
        <w:t xml:space="preserve"> insbesondere von drei Wappen, ergab eine Zuordnung nach Ilanz und hier stimmten die </w:t>
      </w:r>
      <w:r w:rsidR="003965D9">
        <w:rPr>
          <w:rFonts w:ascii="Gill Sans MT" w:hAnsi="Gill Sans MT"/>
        </w:rPr>
        <w:t>Masse</w:t>
      </w:r>
      <w:r w:rsidR="002D2CDF">
        <w:rPr>
          <w:rFonts w:ascii="Gill Sans MT" w:hAnsi="Gill Sans MT"/>
        </w:rPr>
        <w:t xml:space="preserve"> mit dem Portal der Kirche St. Margarethen überein.</w:t>
      </w:r>
    </w:p>
    <w:p w14:paraId="03DB2004" w14:textId="77777777" w:rsidR="002D2CDF" w:rsidRDefault="002D2CDF" w:rsidP="00245914">
      <w:pPr>
        <w:rPr>
          <w:rFonts w:ascii="Gill Sans MT" w:hAnsi="Gill Sans MT"/>
        </w:rPr>
      </w:pPr>
    </w:p>
    <w:p w14:paraId="15D6B9B0" w14:textId="10E9F172" w:rsidR="002D2CDF" w:rsidRPr="008C726F" w:rsidRDefault="002D2CDF" w:rsidP="00245914">
      <w:pPr>
        <w:rPr>
          <w:rFonts w:ascii="Gill Sans MT" w:hAnsi="Gill Sans MT"/>
          <w:b/>
          <w:bCs/>
        </w:rPr>
      </w:pPr>
      <w:r w:rsidRPr="008C726F">
        <w:rPr>
          <w:rFonts w:ascii="Gill Sans MT" w:hAnsi="Gill Sans MT"/>
          <w:b/>
          <w:bCs/>
        </w:rPr>
        <w:t>Rückführung nach Ilanz</w:t>
      </w:r>
    </w:p>
    <w:p w14:paraId="2DC1E3B6" w14:textId="77777777" w:rsidR="002D2CDF" w:rsidRDefault="002D2CDF" w:rsidP="00245914">
      <w:pPr>
        <w:rPr>
          <w:rFonts w:ascii="Gill Sans MT" w:hAnsi="Gill Sans MT"/>
        </w:rPr>
      </w:pPr>
    </w:p>
    <w:p w14:paraId="574BBF10" w14:textId="7A412F74" w:rsidR="002D2CDF" w:rsidRDefault="008C726F" w:rsidP="00245914">
      <w:pPr>
        <w:rPr>
          <w:rFonts w:ascii="Gill Sans MT" w:hAnsi="Gill Sans MT"/>
        </w:rPr>
      </w:pPr>
      <w:r>
        <w:rPr>
          <w:rFonts w:ascii="Gill Sans MT" w:hAnsi="Gill Sans MT"/>
        </w:rPr>
        <w:t>M</w:t>
      </w:r>
      <w:r w:rsidR="002D2CDF">
        <w:rPr>
          <w:rFonts w:ascii="Gill Sans MT" w:hAnsi="Gill Sans MT"/>
        </w:rPr>
        <w:t>it</w:t>
      </w:r>
      <w:r w:rsidR="003965D9">
        <w:rPr>
          <w:rFonts w:ascii="Gill Sans MT" w:hAnsi="Gill Sans MT"/>
        </w:rPr>
        <w:t xml:space="preserve"> dabei bei</w:t>
      </w:r>
      <w:r w:rsidR="002D2CDF">
        <w:rPr>
          <w:rFonts w:ascii="Gill Sans MT" w:hAnsi="Gill Sans MT"/>
        </w:rPr>
        <w:t xml:space="preserve"> diesem ersten Augenschein war </w:t>
      </w:r>
      <w:r>
        <w:rPr>
          <w:rFonts w:ascii="Gill Sans MT" w:hAnsi="Gill Sans MT"/>
        </w:rPr>
        <w:t xml:space="preserve">auch </w:t>
      </w:r>
      <w:r w:rsidR="002D2CDF" w:rsidRPr="008C726F">
        <w:rPr>
          <w:rFonts w:ascii="Gill Sans MT" w:hAnsi="Gill Sans MT"/>
          <w:i/>
          <w:iCs/>
        </w:rPr>
        <w:t>Ursina Jecklin Candrian</w:t>
      </w:r>
      <w:r w:rsidR="002D2CDF">
        <w:rPr>
          <w:rFonts w:ascii="Gill Sans MT" w:hAnsi="Gill Sans MT"/>
        </w:rPr>
        <w:t xml:space="preserve">, Leiterin und Kuratorin des Museum </w:t>
      </w:r>
      <w:proofErr w:type="spellStart"/>
      <w:r w:rsidR="002D2CDF">
        <w:rPr>
          <w:rFonts w:ascii="Gill Sans MT" w:hAnsi="Gill Sans MT"/>
        </w:rPr>
        <w:t>Regiunal</w:t>
      </w:r>
      <w:proofErr w:type="spellEnd"/>
      <w:r w:rsidR="002D2CDF">
        <w:rPr>
          <w:rFonts w:ascii="Gill Sans MT" w:hAnsi="Gill Sans MT"/>
        </w:rPr>
        <w:t xml:space="preserve"> Surselva. «Noch auf dem Platz überlegten wir, die Tür gemeinsam mit der Kirchgemeinde nach Ilanz zurüc</w:t>
      </w:r>
      <w:r>
        <w:rPr>
          <w:rFonts w:ascii="Gill Sans MT" w:hAnsi="Gill Sans MT"/>
        </w:rPr>
        <w:t>k</w:t>
      </w:r>
      <w:r w:rsidR="002D2CDF">
        <w:rPr>
          <w:rFonts w:ascii="Gill Sans MT" w:hAnsi="Gill Sans MT"/>
        </w:rPr>
        <w:t>zuholen</w:t>
      </w:r>
      <w:r>
        <w:rPr>
          <w:rFonts w:ascii="Gill Sans MT" w:hAnsi="Gill Sans MT"/>
        </w:rPr>
        <w:t xml:space="preserve"> und sie der Öffentlichkeit zugänglich zu machen». Der erste Bericht der kantonalen Denkmalpflege verwies auf den grossen kulturhistorischen Wert des Fundstücks. Türen aus der Zeit vor 1500 gibt es im Kanton Graubünden n</w:t>
      </w:r>
      <w:r w:rsidR="003965D9">
        <w:rPr>
          <w:rFonts w:ascii="Gill Sans MT" w:hAnsi="Gill Sans MT"/>
        </w:rPr>
        <w:t>un</w:t>
      </w:r>
      <w:r>
        <w:rPr>
          <w:rFonts w:ascii="Gill Sans MT" w:hAnsi="Gill Sans MT"/>
        </w:rPr>
        <w:t xml:space="preserve">mehr gerade vier, drei davon sind sogar noch in Funktion. </w:t>
      </w:r>
      <w:r w:rsidR="00434D73">
        <w:rPr>
          <w:rFonts w:ascii="Gill Sans MT" w:hAnsi="Gill Sans MT"/>
        </w:rPr>
        <w:t xml:space="preserve">Die </w:t>
      </w:r>
      <w:proofErr w:type="spellStart"/>
      <w:r w:rsidR="00434D73">
        <w:rPr>
          <w:rFonts w:ascii="Gill Sans MT" w:hAnsi="Gill Sans MT"/>
        </w:rPr>
        <w:t>Ilanzer</w:t>
      </w:r>
      <w:proofErr w:type="spellEnd"/>
      <w:r w:rsidR="00434D73">
        <w:rPr>
          <w:rFonts w:ascii="Gill Sans MT" w:hAnsi="Gill Sans MT"/>
        </w:rPr>
        <w:t xml:space="preserve"> Kirchentür ragt durch ihre aussergewöhnliche Kombination der geschnitzten Motive hervor, sind doch Wappen, Schriftzeichen, Blumenranken und figürliche Motive</w:t>
      </w:r>
      <w:r w:rsidR="003965D9">
        <w:rPr>
          <w:rFonts w:ascii="Gill Sans MT" w:hAnsi="Gill Sans MT"/>
        </w:rPr>
        <w:t xml:space="preserve"> kunstvoll</w:t>
      </w:r>
      <w:r w:rsidR="00434D73">
        <w:rPr>
          <w:rFonts w:ascii="Gill Sans MT" w:hAnsi="Gill Sans MT"/>
        </w:rPr>
        <w:t xml:space="preserve"> miteinander verwoben. </w:t>
      </w:r>
      <w:r>
        <w:rPr>
          <w:rFonts w:ascii="Gill Sans MT" w:hAnsi="Gill Sans MT"/>
        </w:rPr>
        <w:t xml:space="preserve">Nun war es nie die Absicht, die durch jahrhundertelangen Gebrauch verwitterte Kirchentür </w:t>
      </w:r>
      <w:r w:rsidR="003965D9">
        <w:rPr>
          <w:rFonts w:ascii="Gill Sans MT" w:hAnsi="Gill Sans MT"/>
        </w:rPr>
        <w:t>wieder ins Eingangsportal von</w:t>
      </w:r>
      <w:r>
        <w:rPr>
          <w:rFonts w:ascii="Gill Sans MT" w:hAnsi="Gill Sans MT"/>
        </w:rPr>
        <w:t xml:space="preserve"> St. Margrethen einzusetzen. Sie sollte einen würdigen Platz in der Kirche oder im Museum erhalten und ihre Geschichte</w:t>
      </w:r>
      <w:r w:rsidR="005054A4">
        <w:rPr>
          <w:rFonts w:ascii="Gill Sans MT" w:hAnsi="Gill Sans MT"/>
        </w:rPr>
        <w:t xml:space="preserve"> </w:t>
      </w:r>
      <w:r>
        <w:rPr>
          <w:rFonts w:ascii="Gill Sans MT" w:hAnsi="Gill Sans MT"/>
        </w:rPr>
        <w:t xml:space="preserve">auf geeignete Weise an die Besucherinnen und Besucher vermittelt werden. </w:t>
      </w:r>
    </w:p>
    <w:p w14:paraId="7116D2EF" w14:textId="77777777" w:rsidR="00434D73" w:rsidRDefault="00434D73" w:rsidP="00245914">
      <w:pPr>
        <w:rPr>
          <w:rFonts w:ascii="Gill Sans MT" w:hAnsi="Gill Sans MT"/>
        </w:rPr>
      </w:pPr>
    </w:p>
    <w:p w14:paraId="0C013616" w14:textId="3A664A75" w:rsidR="00434D73" w:rsidRPr="00434D73" w:rsidRDefault="00434D73" w:rsidP="00245914">
      <w:pPr>
        <w:rPr>
          <w:rFonts w:ascii="Gill Sans MT" w:hAnsi="Gill Sans MT"/>
          <w:b/>
          <w:bCs/>
        </w:rPr>
      </w:pPr>
      <w:r>
        <w:rPr>
          <w:rFonts w:ascii="Gill Sans MT" w:hAnsi="Gill Sans MT"/>
          <w:b/>
          <w:bCs/>
        </w:rPr>
        <w:t>Bedarf nach vertieften Nachforschungen</w:t>
      </w:r>
    </w:p>
    <w:p w14:paraId="7C78D0E8" w14:textId="77777777" w:rsidR="00434D73" w:rsidRDefault="00434D73" w:rsidP="00245914">
      <w:pPr>
        <w:rPr>
          <w:rFonts w:ascii="Gill Sans MT" w:hAnsi="Gill Sans MT"/>
        </w:rPr>
      </w:pPr>
    </w:p>
    <w:p w14:paraId="3386BCAB" w14:textId="2464B36C" w:rsidR="00304739" w:rsidRDefault="00434D73" w:rsidP="00245914">
      <w:pPr>
        <w:rPr>
          <w:rFonts w:ascii="Gill Sans MT" w:hAnsi="Gill Sans MT"/>
        </w:rPr>
        <w:sectPr w:rsidR="00304739" w:rsidSect="00304739">
          <w:headerReference w:type="default" r:id="rId6"/>
          <w:footerReference w:type="default" r:id="rId7"/>
          <w:pgSz w:w="11906" w:h="16838"/>
          <w:pgMar w:top="2552" w:right="1134" w:bottom="851" w:left="1418" w:header="709" w:footer="709" w:gutter="0"/>
          <w:cols w:space="708"/>
          <w:docGrid w:linePitch="360"/>
        </w:sectPr>
      </w:pPr>
      <w:r>
        <w:rPr>
          <w:rFonts w:ascii="Gill Sans MT" w:hAnsi="Gill Sans MT"/>
        </w:rPr>
        <w:t xml:space="preserve">Die </w:t>
      </w:r>
      <w:r w:rsidR="005054A4">
        <w:rPr>
          <w:rFonts w:ascii="Gill Sans MT" w:hAnsi="Gill Sans MT"/>
        </w:rPr>
        <w:t>Tür von St. Margarethen</w:t>
      </w:r>
      <w:r>
        <w:rPr>
          <w:rFonts w:ascii="Gill Sans MT" w:hAnsi="Gill Sans MT"/>
        </w:rPr>
        <w:t xml:space="preserve"> ist ein Mosaikteilchen </w:t>
      </w:r>
      <w:r w:rsidR="005054A4">
        <w:rPr>
          <w:rFonts w:ascii="Gill Sans MT" w:hAnsi="Gill Sans MT"/>
        </w:rPr>
        <w:t>in der</w:t>
      </w:r>
      <w:r>
        <w:rPr>
          <w:rFonts w:ascii="Gill Sans MT" w:hAnsi="Gill Sans MT"/>
        </w:rPr>
        <w:t xml:space="preserve"> </w:t>
      </w:r>
      <w:proofErr w:type="spellStart"/>
      <w:r>
        <w:rPr>
          <w:rFonts w:ascii="Gill Sans MT" w:hAnsi="Gill Sans MT"/>
        </w:rPr>
        <w:t>Ilanzer</w:t>
      </w:r>
      <w:proofErr w:type="spellEnd"/>
      <w:r>
        <w:rPr>
          <w:rFonts w:ascii="Gill Sans MT" w:hAnsi="Gill Sans MT"/>
        </w:rPr>
        <w:t xml:space="preserve"> </w:t>
      </w:r>
      <w:r w:rsidR="00B92E18">
        <w:rPr>
          <w:rFonts w:ascii="Gill Sans MT" w:hAnsi="Gill Sans MT"/>
        </w:rPr>
        <w:t>Stadt</w:t>
      </w:r>
      <w:r>
        <w:rPr>
          <w:rFonts w:ascii="Gill Sans MT" w:hAnsi="Gill Sans MT"/>
        </w:rPr>
        <w:t xml:space="preserve">geschichte. 1483 war der Marktort Ilanz einer verheerenden Brandkatastrophe zum Opfer gefallen, so auch der damalige Kirchenbau. </w:t>
      </w:r>
      <w:r w:rsidR="008D2AFC">
        <w:rPr>
          <w:rFonts w:ascii="Gill Sans MT" w:hAnsi="Gill Sans MT"/>
        </w:rPr>
        <w:t>Nimmt man die Schnitzereien als aussagekräftige Dokumente,</w:t>
      </w:r>
      <w:r>
        <w:rPr>
          <w:rFonts w:ascii="Gill Sans MT" w:hAnsi="Gill Sans MT"/>
        </w:rPr>
        <w:t xml:space="preserve"> beteiligte sich </w:t>
      </w:r>
      <w:r w:rsidR="003965D9">
        <w:rPr>
          <w:rFonts w:ascii="Gill Sans MT" w:hAnsi="Gill Sans MT"/>
        </w:rPr>
        <w:t xml:space="preserve">am Wiederaufbau der Kirche </w:t>
      </w:r>
      <w:r>
        <w:rPr>
          <w:rFonts w:ascii="Gill Sans MT" w:hAnsi="Gill Sans MT"/>
        </w:rPr>
        <w:t>der Churer Bischof, der Obere Bund, die Stadt Ilanz und vermutlich auch das Kloster</w:t>
      </w:r>
      <w:r w:rsidR="005B2DF9">
        <w:rPr>
          <w:rFonts w:ascii="Gill Sans MT" w:hAnsi="Gill Sans MT"/>
        </w:rPr>
        <w:t xml:space="preserve"> </w:t>
      </w:r>
    </w:p>
    <w:p w14:paraId="153CE4A8" w14:textId="70A52717" w:rsidR="005473A3" w:rsidRDefault="00434D73" w:rsidP="00245914">
      <w:pPr>
        <w:rPr>
          <w:rFonts w:ascii="Gill Sans MT" w:hAnsi="Gill Sans MT"/>
        </w:rPr>
      </w:pPr>
      <w:r>
        <w:rPr>
          <w:rFonts w:ascii="Gill Sans MT" w:hAnsi="Gill Sans MT"/>
        </w:rPr>
        <w:lastRenderedPageBreak/>
        <w:t>Disentis/</w:t>
      </w:r>
      <w:proofErr w:type="spellStart"/>
      <w:r>
        <w:rPr>
          <w:rFonts w:ascii="Gill Sans MT" w:hAnsi="Gill Sans MT"/>
        </w:rPr>
        <w:t>Mustér</w:t>
      </w:r>
      <w:proofErr w:type="spellEnd"/>
      <w:r>
        <w:rPr>
          <w:rFonts w:ascii="Gill Sans MT" w:hAnsi="Gill Sans MT"/>
        </w:rPr>
        <w:t xml:space="preserve">. Das </w:t>
      </w:r>
      <w:r w:rsidR="008D2AFC">
        <w:rPr>
          <w:rFonts w:ascii="Gill Sans MT" w:hAnsi="Gill Sans MT"/>
        </w:rPr>
        <w:t>Zeichen von</w:t>
      </w:r>
      <w:r>
        <w:rPr>
          <w:rFonts w:ascii="Gill Sans MT" w:hAnsi="Gill Sans MT"/>
        </w:rPr>
        <w:t xml:space="preserve"> </w:t>
      </w:r>
      <w:r w:rsidR="00A07814">
        <w:rPr>
          <w:rFonts w:ascii="Gill Sans MT" w:hAnsi="Gill Sans MT"/>
        </w:rPr>
        <w:t xml:space="preserve">Abt </w:t>
      </w:r>
      <w:r w:rsidR="008179B5">
        <w:rPr>
          <w:rFonts w:ascii="Gill Sans MT" w:hAnsi="Gill Sans MT"/>
        </w:rPr>
        <w:t>Johannes VI</w:t>
      </w:r>
      <w:r w:rsidR="008D2AFC">
        <w:rPr>
          <w:rFonts w:ascii="Gill Sans MT" w:hAnsi="Gill Sans MT"/>
        </w:rPr>
        <w:t>.</w:t>
      </w:r>
      <w:r w:rsidR="008179B5">
        <w:rPr>
          <w:rFonts w:ascii="Gill Sans MT" w:hAnsi="Gill Sans MT"/>
        </w:rPr>
        <w:t xml:space="preserve"> </w:t>
      </w:r>
      <w:proofErr w:type="spellStart"/>
      <w:r w:rsidR="008179B5">
        <w:rPr>
          <w:rFonts w:ascii="Gill Sans MT" w:hAnsi="Gill Sans MT"/>
        </w:rPr>
        <w:t>Schnagg</w:t>
      </w:r>
      <w:proofErr w:type="spellEnd"/>
      <w:r w:rsidR="008179B5">
        <w:rPr>
          <w:rFonts w:ascii="Gill Sans MT" w:hAnsi="Gill Sans MT"/>
        </w:rPr>
        <w:t>, der</w:t>
      </w:r>
      <w:r w:rsidR="008D2AFC">
        <w:rPr>
          <w:rFonts w:ascii="Gill Sans MT" w:hAnsi="Gill Sans MT"/>
        </w:rPr>
        <w:t xml:space="preserve"> bis </w:t>
      </w:r>
      <w:r w:rsidR="008179B5">
        <w:rPr>
          <w:rFonts w:ascii="Gill Sans MT" w:hAnsi="Gill Sans MT"/>
        </w:rPr>
        <w:t>1497 im Amt war, lässt</w:t>
      </w:r>
      <w:r w:rsidR="005054A4">
        <w:rPr>
          <w:rFonts w:ascii="Gill Sans MT" w:hAnsi="Gill Sans MT"/>
        </w:rPr>
        <w:t xml:space="preserve"> </w:t>
      </w:r>
      <w:r w:rsidR="008179B5">
        <w:rPr>
          <w:rFonts w:ascii="Gill Sans MT" w:hAnsi="Gill Sans MT"/>
        </w:rPr>
        <w:t>Rückschlüsse auf die Baugeschichte der Kirche zu. Um 1500 wurde das neu errichtet Gotteshaus mit vier Altären</w:t>
      </w:r>
      <w:r w:rsidR="005054A4">
        <w:rPr>
          <w:rFonts w:ascii="Gill Sans MT" w:hAnsi="Gill Sans MT"/>
        </w:rPr>
        <w:t xml:space="preserve"> im katholischen Glauben</w:t>
      </w:r>
      <w:r w:rsidR="008179B5">
        <w:rPr>
          <w:rFonts w:ascii="Gill Sans MT" w:hAnsi="Gill Sans MT"/>
        </w:rPr>
        <w:t xml:space="preserve"> geweiht. Eine </w:t>
      </w:r>
      <w:r w:rsidR="00E854EC">
        <w:rPr>
          <w:rFonts w:ascii="Gill Sans MT" w:hAnsi="Gill Sans MT"/>
        </w:rPr>
        <w:t xml:space="preserve">danach </w:t>
      </w:r>
      <w:r w:rsidR="008179B5">
        <w:rPr>
          <w:rFonts w:ascii="Gill Sans MT" w:hAnsi="Gill Sans MT"/>
        </w:rPr>
        <w:t xml:space="preserve">eigens gegründete Kreuzbruderschaft setzte sich für die </w:t>
      </w:r>
      <w:r w:rsidR="008D2AFC">
        <w:rPr>
          <w:rFonts w:ascii="Gill Sans MT" w:hAnsi="Gill Sans MT"/>
        </w:rPr>
        <w:t>Überwölbung</w:t>
      </w:r>
      <w:r w:rsidR="008179B5">
        <w:rPr>
          <w:rFonts w:ascii="Gill Sans MT" w:hAnsi="Gill Sans MT"/>
        </w:rPr>
        <w:t xml:space="preserve"> des Kirchenschiffs </w:t>
      </w:r>
      <w:r w:rsidR="00E854EC">
        <w:rPr>
          <w:rFonts w:ascii="Gill Sans MT" w:hAnsi="Gill Sans MT"/>
        </w:rPr>
        <w:t>ein und</w:t>
      </w:r>
      <w:r w:rsidR="008179B5">
        <w:rPr>
          <w:rFonts w:ascii="Gill Sans MT" w:hAnsi="Gill Sans MT"/>
        </w:rPr>
        <w:t xml:space="preserve"> d</w:t>
      </w:r>
      <w:r w:rsidR="008D2AFC">
        <w:rPr>
          <w:rFonts w:ascii="Gill Sans MT" w:hAnsi="Gill Sans MT"/>
        </w:rPr>
        <w:t>e</w:t>
      </w:r>
      <w:r w:rsidR="004D03EE">
        <w:rPr>
          <w:rFonts w:ascii="Gill Sans MT" w:hAnsi="Gill Sans MT"/>
        </w:rPr>
        <w:t>ren</w:t>
      </w:r>
      <w:r w:rsidR="008179B5">
        <w:rPr>
          <w:rFonts w:ascii="Gill Sans MT" w:hAnsi="Gill Sans MT"/>
        </w:rPr>
        <w:t xml:space="preserve"> </w:t>
      </w:r>
      <w:r w:rsidR="00E854EC">
        <w:rPr>
          <w:rFonts w:ascii="Gill Sans MT" w:hAnsi="Gill Sans MT"/>
        </w:rPr>
        <w:t>Dekoration</w:t>
      </w:r>
      <w:r w:rsidR="008179B5">
        <w:rPr>
          <w:rFonts w:ascii="Gill Sans MT" w:hAnsi="Gill Sans MT"/>
        </w:rPr>
        <w:t xml:space="preserve"> mit aufregenden</w:t>
      </w:r>
      <w:r w:rsidR="00E854EC">
        <w:rPr>
          <w:rFonts w:ascii="Gill Sans MT" w:hAnsi="Gill Sans MT"/>
        </w:rPr>
        <w:t xml:space="preserve"> neuzeitlichen</w:t>
      </w:r>
      <w:r w:rsidR="008179B5">
        <w:rPr>
          <w:rFonts w:ascii="Gill Sans MT" w:hAnsi="Gill Sans MT"/>
        </w:rPr>
        <w:t xml:space="preserve"> Malereien. </w:t>
      </w:r>
      <w:r w:rsidR="008D2AFC" w:rsidRPr="008D2AFC">
        <w:rPr>
          <w:rFonts w:ascii="Gill Sans MT" w:hAnsi="Gill Sans MT"/>
        </w:rPr>
        <w:t>Spannungsvolle Zeiten erlebte die Tür vom 7. bis 9. Januar 1526, al</w:t>
      </w:r>
      <w:r w:rsidR="004D03EE">
        <w:rPr>
          <w:rFonts w:ascii="Gill Sans MT" w:hAnsi="Gill Sans MT"/>
        </w:rPr>
        <w:t>s de</w:t>
      </w:r>
      <w:r w:rsidR="008D2AFC" w:rsidRPr="008D2AFC">
        <w:rPr>
          <w:rFonts w:ascii="Gill Sans MT" w:hAnsi="Gill Sans MT"/>
        </w:rPr>
        <w:t xml:space="preserve">r reformierte Pfarrer Johannes </w:t>
      </w:r>
      <w:proofErr w:type="spellStart"/>
      <w:r w:rsidR="008D2AFC" w:rsidRPr="008D2AFC">
        <w:rPr>
          <w:rFonts w:ascii="Gill Sans MT" w:hAnsi="Gill Sans MT"/>
        </w:rPr>
        <w:t>Comander</w:t>
      </w:r>
      <w:proofErr w:type="spellEnd"/>
      <w:r w:rsidR="008D2AFC" w:rsidRPr="008D2AFC">
        <w:rPr>
          <w:rFonts w:ascii="Gill Sans MT" w:hAnsi="Gill Sans MT"/>
        </w:rPr>
        <w:t xml:space="preserve"> und der katholische Abt Theodul Schlegel anlässlich </w:t>
      </w:r>
      <w:r w:rsidR="005473A3" w:rsidRPr="005473A3">
        <w:rPr>
          <w:rFonts w:ascii="Gill Sans MT" w:hAnsi="Gill Sans MT"/>
        </w:rPr>
        <w:t xml:space="preserve">der </w:t>
      </w:r>
      <w:proofErr w:type="spellStart"/>
      <w:r w:rsidR="005473A3" w:rsidRPr="005473A3">
        <w:rPr>
          <w:rFonts w:ascii="Gill Sans MT" w:hAnsi="Gill Sans MT"/>
        </w:rPr>
        <w:t>Ilanzer</w:t>
      </w:r>
      <w:proofErr w:type="spellEnd"/>
      <w:r w:rsidR="005473A3" w:rsidRPr="005473A3">
        <w:rPr>
          <w:rFonts w:ascii="Gill Sans MT" w:hAnsi="Gill Sans MT"/>
        </w:rPr>
        <w:t xml:space="preserve"> Religionsgespräche in St. Margarethen rhetorisch die Klingen kreuzten. Als Resultat schloss sich Ilanz dem reformierten Glauben an. Zu den Gesprächen erschienen zahlreiche hohe weltliche und geistliche Würdenträger, Kirchenmänner von Nah und Fern sowie Schaulustige aus dem Volk. Sie alle betraten die Kirche durch die geschnitzte Kirchentür.</w:t>
      </w:r>
      <w:r w:rsidR="008D2AFC" w:rsidRPr="008D2AFC">
        <w:rPr>
          <w:rFonts w:ascii="Gill Sans MT" w:hAnsi="Gill Sans MT"/>
        </w:rPr>
        <w:t xml:space="preserve"> </w:t>
      </w:r>
    </w:p>
    <w:p w14:paraId="46CF2387" w14:textId="61B704EA" w:rsidR="008179B5" w:rsidRDefault="008D2AFC" w:rsidP="00245914">
      <w:pPr>
        <w:rPr>
          <w:rFonts w:ascii="Gill Sans MT" w:hAnsi="Gill Sans MT"/>
        </w:rPr>
      </w:pPr>
      <w:r w:rsidRPr="008D2AFC">
        <w:rPr>
          <w:rFonts w:ascii="Gill Sans MT" w:hAnsi="Gill Sans MT"/>
        </w:rPr>
        <w:t>Wie viele Pfarrpersonen und Kirchgenossen haben</w:t>
      </w:r>
      <w:r w:rsidR="005473A3">
        <w:rPr>
          <w:rFonts w:ascii="Gill Sans MT" w:hAnsi="Gill Sans MT"/>
        </w:rPr>
        <w:t xml:space="preserve"> seither</w:t>
      </w:r>
      <w:r w:rsidRPr="008D2AFC">
        <w:rPr>
          <w:rFonts w:ascii="Gill Sans MT" w:hAnsi="Gill Sans MT"/>
        </w:rPr>
        <w:t xml:space="preserve"> wohl zum Gottesdienst diese Tür geöffnet? Wie vielen Täuflingen, Konfirmanden, Hochzeitspaaren, Trauernden hat diese Türe den Weg in einen neuen Lebensabschnitt geöffnet?</w:t>
      </w:r>
      <w:r>
        <w:rPr>
          <w:rFonts w:ascii="Gill Sans MT" w:hAnsi="Gill Sans MT"/>
        </w:rPr>
        <w:t xml:space="preserve"> 1928 wurde die Tür nach</w:t>
      </w:r>
      <w:r w:rsidR="00B92E18">
        <w:rPr>
          <w:rFonts w:ascii="Gill Sans MT" w:hAnsi="Gill Sans MT"/>
        </w:rPr>
        <w:t xml:space="preserve"> rund</w:t>
      </w:r>
      <w:r>
        <w:rPr>
          <w:rFonts w:ascii="Gill Sans MT" w:hAnsi="Gill Sans MT"/>
        </w:rPr>
        <w:t xml:space="preserve"> 430 Jahren Kirchendienst ersetzt und verschwand von der Bildfläche.</w:t>
      </w:r>
    </w:p>
    <w:p w14:paraId="5AAAEDE4" w14:textId="77777777" w:rsidR="008D2AFC" w:rsidRDefault="008D2AFC" w:rsidP="00245914">
      <w:pPr>
        <w:rPr>
          <w:rFonts w:ascii="Gill Sans MT" w:hAnsi="Gill Sans MT"/>
        </w:rPr>
      </w:pPr>
    </w:p>
    <w:p w14:paraId="33096F64" w14:textId="0A5F2CB2" w:rsidR="008D2AFC" w:rsidRPr="008D2AFC" w:rsidRDefault="008D2AFC" w:rsidP="00245914">
      <w:pPr>
        <w:rPr>
          <w:rFonts w:ascii="Gill Sans MT" w:hAnsi="Gill Sans MT"/>
          <w:b/>
          <w:bCs/>
        </w:rPr>
      </w:pPr>
      <w:r w:rsidRPr="008D2AFC">
        <w:rPr>
          <w:rFonts w:ascii="Gill Sans MT" w:hAnsi="Gill Sans MT"/>
          <w:b/>
          <w:bCs/>
        </w:rPr>
        <w:t>Öffentliche Willkommensfeier</w:t>
      </w:r>
    </w:p>
    <w:p w14:paraId="0FC6C0DF" w14:textId="77777777" w:rsidR="008D2AFC" w:rsidRDefault="008D2AFC" w:rsidP="00245914">
      <w:pPr>
        <w:rPr>
          <w:rFonts w:ascii="Gill Sans MT" w:hAnsi="Gill Sans MT"/>
        </w:rPr>
      </w:pPr>
    </w:p>
    <w:p w14:paraId="6BCC681A" w14:textId="1D1ED682" w:rsidR="007F7C60" w:rsidRDefault="00245914" w:rsidP="00245914">
      <w:pPr>
        <w:rPr>
          <w:rFonts w:ascii="Gill Sans MT" w:hAnsi="Gill Sans MT"/>
        </w:rPr>
      </w:pPr>
      <w:r>
        <w:rPr>
          <w:rFonts w:ascii="Gill Sans MT" w:hAnsi="Gill Sans MT"/>
        </w:rPr>
        <w:t xml:space="preserve">Wenn ein verschollen geglaubtes, </w:t>
      </w:r>
      <w:r w:rsidR="00D3399B">
        <w:rPr>
          <w:rFonts w:ascii="Gill Sans MT" w:hAnsi="Gill Sans MT"/>
        </w:rPr>
        <w:t>kulturhistorisch wertvolles</w:t>
      </w:r>
      <w:r>
        <w:rPr>
          <w:rFonts w:ascii="Gill Sans MT" w:hAnsi="Gill Sans MT"/>
        </w:rPr>
        <w:t xml:space="preserve"> Bauteil nach 96 Jahren wieder auftaucht, ist</w:t>
      </w:r>
      <w:r w:rsidR="00D3399B">
        <w:rPr>
          <w:rFonts w:ascii="Gill Sans MT" w:hAnsi="Gill Sans MT"/>
        </w:rPr>
        <w:t xml:space="preserve"> dies ein Grund für eine Willkommensfeier. </w:t>
      </w:r>
      <w:r w:rsidR="00D3399B" w:rsidRPr="00B63AE6">
        <w:rPr>
          <w:rFonts w:ascii="Gill Sans MT" w:hAnsi="Gill Sans MT"/>
          <w:b/>
          <w:bCs/>
        </w:rPr>
        <w:t>Am Samstag, 2. November</w:t>
      </w:r>
      <w:r w:rsidR="008D2AFC" w:rsidRPr="00B63AE6">
        <w:rPr>
          <w:rFonts w:ascii="Gill Sans MT" w:hAnsi="Gill Sans MT"/>
          <w:b/>
          <w:bCs/>
        </w:rPr>
        <w:t xml:space="preserve"> um 16.00 Uhr</w:t>
      </w:r>
      <w:r w:rsidR="00D3399B">
        <w:rPr>
          <w:rFonts w:ascii="Gill Sans MT" w:hAnsi="Gill Sans MT"/>
        </w:rPr>
        <w:t xml:space="preserve"> </w:t>
      </w:r>
      <w:r w:rsidR="008D2AFC">
        <w:rPr>
          <w:rFonts w:ascii="Gill Sans MT" w:hAnsi="Gill Sans MT"/>
        </w:rPr>
        <w:t>laden</w:t>
      </w:r>
      <w:r w:rsidR="00D3399B">
        <w:rPr>
          <w:rFonts w:ascii="Gill Sans MT" w:hAnsi="Gill Sans MT"/>
        </w:rPr>
        <w:t xml:space="preserve"> die Evangelisch-Reformierte Kirchgemeinde</w:t>
      </w:r>
      <w:r w:rsidR="008D2AFC">
        <w:rPr>
          <w:rFonts w:ascii="Gill Sans MT" w:hAnsi="Gill Sans MT"/>
        </w:rPr>
        <w:t xml:space="preserve">, das Museum </w:t>
      </w:r>
      <w:proofErr w:type="spellStart"/>
      <w:r w:rsidR="008D2AFC">
        <w:rPr>
          <w:rFonts w:ascii="Gill Sans MT" w:hAnsi="Gill Sans MT"/>
        </w:rPr>
        <w:t>Regiunal</w:t>
      </w:r>
      <w:proofErr w:type="spellEnd"/>
      <w:r w:rsidR="008D2AFC">
        <w:rPr>
          <w:rFonts w:ascii="Gill Sans MT" w:hAnsi="Gill Sans MT"/>
        </w:rPr>
        <w:t xml:space="preserve"> Surselva und die kantonale Denkmalpflege </w:t>
      </w:r>
      <w:r w:rsidR="008E3D15">
        <w:rPr>
          <w:rFonts w:ascii="Gill Sans MT" w:hAnsi="Gill Sans MT"/>
        </w:rPr>
        <w:t xml:space="preserve">ein </w:t>
      </w:r>
      <w:r w:rsidR="008D2AFC">
        <w:rPr>
          <w:rFonts w:ascii="Gill Sans MT" w:hAnsi="Gill Sans MT"/>
        </w:rPr>
        <w:t xml:space="preserve">zur öffentlichen Vorstellung </w:t>
      </w:r>
      <w:r w:rsidR="004D03EE">
        <w:rPr>
          <w:rFonts w:ascii="Gill Sans MT" w:hAnsi="Gill Sans MT"/>
        </w:rPr>
        <w:t>dieser</w:t>
      </w:r>
      <w:r w:rsidR="008D2AFC">
        <w:rPr>
          <w:rFonts w:ascii="Gill Sans MT" w:hAnsi="Gill Sans MT"/>
        </w:rPr>
        <w:t xml:space="preserve"> ungewöhnlichen </w:t>
      </w:r>
      <w:r w:rsidR="00E854EC">
        <w:rPr>
          <w:rFonts w:ascii="Gill Sans MT" w:hAnsi="Gill Sans MT"/>
        </w:rPr>
        <w:t>Fundg</w:t>
      </w:r>
      <w:r w:rsidR="008D2AFC">
        <w:rPr>
          <w:rFonts w:ascii="Gill Sans MT" w:hAnsi="Gill Sans MT"/>
        </w:rPr>
        <w:t>eschichte.</w:t>
      </w:r>
      <w:r w:rsidR="00D3399B">
        <w:rPr>
          <w:rFonts w:ascii="Gill Sans MT" w:hAnsi="Gill Sans MT"/>
        </w:rPr>
        <w:t xml:space="preserve"> </w:t>
      </w:r>
      <w:r w:rsidR="00E373CC">
        <w:rPr>
          <w:rFonts w:ascii="Gill Sans MT" w:hAnsi="Gill Sans MT"/>
        </w:rPr>
        <w:t>Gemeinsam wird ein neues Kapitel</w:t>
      </w:r>
      <w:r w:rsidR="00E854EC">
        <w:rPr>
          <w:rFonts w:ascii="Gill Sans MT" w:hAnsi="Gill Sans MT"/>
        </w:rPr>
        <w:t xml:space="preserve"> als Ausstellungsobjekt</w:t>
      </w:r>
      <w:r w:rsidR="00E373CC">
        <w:rPr>
          <w:rFonts w:ascii="Gill Sans MT" w:hAnsi="Gill Sans MT"/>
        </w:rPr>
        <w:t xml:space="preserve"> aufgeschlagen. Die Freude über d</w:t>
      </w:r>
      <w:r w:rsidR="004D03EE">
        <w:rPr>
          <w:rFonts w:ascii="Gill Sans MT" w:hAnsi="Gill Sans MT"/>
        </w:rPr>
        <w:t>ie</w:t>
      </w:r>
      <w:r w:rsidR="00E373CC">
        <w:rPr>
          <w:rFonts w:ascii="Gill Sans MT" w:hAnsi="Gill Sans MT"/>
        </w:rPr>
        <w:t xml:space="preserve"> gelungene Präsentation der Kirchentür</w:t>
      </w:r>
      <w:r w:rsidR="00E854EC">
        <w:rPr>
          <w:rFonts w:ascii="Gill Sans MT" w:hAnsi="Gill Sans MT"/>
        </w:rPr>
        <w:t xml:space="preserve"> </w:t>
      </w:r>
      <w:r w:rsidR="00E373CC">
        <w:rPr>
          <w:rFonts w:ascii="Gill Sans MT" w:hAnsi="Gill Sans MT"/>
        </w:rPr>
        <w:t xml:space="preserve">ist allseits gross. So schreibt der kantonale Denkmalpfleger </w:t>
      </w:r>
      <w:r w:rsidR="00E373CC" w:rsidRPr="00E373CC">
        <w:rPr>
          <w:rFonts w:ascii="Gill Sans MT" w:hAnsi="Gill Sans MT"/>
          <w:i/>
          <w:iCs/>
        </w:rPr>
        <w:t>Simon Berger</w:t>
      </w:r>
      <w:r w:rsidR="00E373CC">
        <w:rPr>
          <w:rFonts w:ascii="Gill Sans MT" w:hAnsi="Gill Sans MT"/>
        </w:rPr>
        <w:t>: «</w:t>
      </w:r>
      <w:r w:rsidR="00E373CC" w:rsidRPr="00E373CC">
        <w:rPr>
          <w:rFonts w:ascii="Gill Sans MT" w:hAnsi="Gill Sans MT"/>
        </w:rPr>
        <w:t xml:space="preserve">Als Denkmalpfleger des Kantons freut es mich ausserordentlich, dass die auf vielen Ebenen einmalige Kirchentür wieder den Weg an ihren ursprünglichen Ort gefunden hat. So konnte ein herausragendes Stück Kulturgut gesichert und der Öffentlichkeit zugänglich gemacht werden. Für das Engagement aller Beteiligten bedanke ich mich </w:t>
      </w:r>
      <w:proofErr w:type="gramStart"/>
      <w:r w:rsidR="00E373CC" w:rsidRPr="00E373CC">
        <w:rPr>
          <w:rFonts w:ascii="Gill Sans MT" w:hAnsi="Gill Sans MT"/>
        </w:rPr>
        <w:t>ganz herzlich</w:t>
      </w:r>
      <w:proofErr w:type="gramEnd"/>
      <w:r w:rsidR="00E373CC" w:rsidRPr="00E373CC">
        <w:rPr>
          <w:rFonts w:ascii="Gill Sans MT" w:hAnsi="Gill Sans MT"/>
        </w:rPr>
        <w:t>.</w:t>
      </w:r>
      <w:r w:rsidR="00E373CC">
        <w:rPr>
          <w:rFonts w:ascii="Gill Sans MT" w:hAnsi="Gill Sans MT"/>
        </w:rPr>
        <w:t>»</w:t>
      </w:r>
    </w:p>
    <w:p w14:paraId="3792013A" w14:textId="77777777" w:rsidR="007F7C60" w:rsidRDefault="007F7C60" w:rsidP="00245914">
      <w:pPr>
        <w:pBdr>
          <w:bottom w:val="single" w:sz="6" w:space="1" w:color="auto"/>
        </w:pBdr>
        <w:rPr>
          <w:rFonts w:ascii="Gill Sans MT" w:hAnsi="Gill Sans MT"/>
        </w:rPr>
      </w:pPr>
    </w:p>
    <w:p w14:paraId="01C5FE54" w14:textId="1185EA8E" w:rsidR="007F7C60" w:rsidRDefault="007F7C60" w:rsidP="00245914">
      <w:pPr>
        <w:rPr>
          <w:rFonts w:ascii="Gill Sans MT" w:hAnsi="Gill Sans MT"/>
        </w:rPr>
      </w:pPr>
    </w:p>
    <w:p w14:paraId="18C375D6" w14:textId="77E23ABB" w:rsidR="007F7C60" w:rsidRDefault="007F7C60" w:rsidP="00245914">
      <w:pPr>
        <w:rPr>
          <w:rFonts w:ascii="Gill Sans MT" w:hAnsi="Gill Sans MT"/>
        </w:rPr>
      </w:pPr>
      <w:r w:rsidRPr="008E3D15">
        <w:rPr>
          <w:rFonts w:ascii="Gill Sans MT" w:hAnsi="Gill Sans MT"/>
          <w:u w:val="single"/>
        </w:rPr>
        <w:t>Fotos:</w:t>
      </w:r>
      <w:r>
        <w:rPr>
          <w:rFonts w:ascii="Gill Sans MT" w:hAnsi="Gill Sans MT"/>
        </w:rPr>
        <w:t xml:space="preserve"> Jaromir Kreiliger</w:t>
      </w:r>
      <w:r w:rsidR="00E95C11">
        <w:rPr>
          <w:rFonts w:ascii="Gill Sans MT" w:hAnsi="Gill Sans MT"/>
        </w:rPr>
        <w:t>, Ilanz</w:t>
      </w:r>
    </w:p>
    <w:p w14:paraId="7C13B026" w14:textId="77777777" w:rsidR="008E3D15" w:rsidRDefault="008E3D15" w:rsidP="00245914">
      <w:pPr>
        <w:rPr>
          <w:rFonts w:ascii="Gill Sans MT" w:hAnsi="Gill Sans MT"/>
        </w:rPr>
      </w:pPr>
    </w:p>
    <w:p w14:paraId="22C55E1F" w14:textId="466C7E44" w:rsidR="00B63AE6" w:rsidRDefault="007F7C60" w:rsidP="00245914">
      <w:pPr>
        <w:rPr>
          <w:rFonts w:ascii="Gill Sans MT" w:hAnsi="Gill Sans MT"/>
        </w:rPr>
      </w:pPr>
      <w:r w:rsidRPr="008E3D15">
        <w:rPr>
          <w:rFonts w:ascii="Gill Sans MT" w:hAnsi="Gill Sans MT"/>
          <w:u w:val="single"/>
        </w:rPr>
        <w:t>Wissenschaftliche Zeichnungen:</w:t>
      </w:r>
      <w:r>
        <w:rPr>
          <w:rFonts w:ascii="Gill Sans MT" w:hAnsi="Gill Sans MT"/>
        </w:rPr>
        <w:t xml:space="preserve"> </w:t>
      </w:r>
      <w:r w:rsidR="00E95C11" w:rsidRPr="00E95C11">
        <w:rPr>
          <w:rFonts w:ascii="Gill Sans MT" w:hAnsi="Gill Sans MT"/>
        </w:rPr>
        <w:t>Lea Gredig, Archäologischer Dienst Graubünden</w:t>
      </w:r>
    </w:p>
    <w:p w14:paraId="452E2ACA" w14:textId="77777777" w:rsidR="00E95C11" w:rsidRDefault="00E95C11" w:rsidP="00245914">
      <w:pPr>
        <w:rPr>
          <w:rFonts w:ascii="Gill Sans MT" w:hAnsi="Gill Sans MT"/>
        </w:rPr>
      </w:pPr>
    </w:p>
    <w:p w14:paraId="2D71F5D4" w14:textId="7EE72544" w:rsidR="00B63AE6" w:rsidRPr="008E3D15" w:rsidRDefault="00B63AE6" w:rsidP="00245914">
      <w:pPr>
        <w:rPr>
          <w:rFonts w:ascii="Gill Sans MT" w:hAnsi="Gill Sans MT"/>
          <w:u w:val="single"/>
        </w:rPr>
      </w:pPr>
      <w:r w:rsidRPr="008E3D15">
        <w:rPr>
          <w:rFonts w:ascii="Gill Sans MT" w:hAnsi="Gill Sans MT"/>
          <w:u w:val="single"/>
        </w:rPr>
        <w:t>Kontaktpersonen:</w:t>
      </w:r>
    </w:p>
    <w:p w14:paraId="54CA33DE" w14:textId="04BF6593" w:rsidR="00B63AE6" w:rsidRDefault="00B63AE6" w:rsidP="00245914">
      <w:pPr>
        <w:rPr>
          <w:rFonts w:ascii="Gill Sans MT" w:hAnsi="Gill Sans MT"/>
        </w:rPr>
      </w:pPr>
      <w:r>
        <w:rPr>
          <w:rFonts w:ascii="Gill Sans MT" w:hAnsi="Gill Sans MT"/>
        </w:rPr>
        <w:t>Marianne Fischbacher, Co-Projektleitung, Evangelisch-</w:t>
      </w:r>
      <w:r w:rsidR="00B42A42">
        <w:rPr>
          <w:rFonts w:ascii="Gill Sans MT" w:hAnsi="Gill Sans MT"/>
        </w:rPr>
        <w:t>R</w:t>
      </w:r>
      <w:r>
        <w:rPr>
          <w:rFonts w:ascii="Gill Sans MT" w:hAnsi="Gill Sans MT"/>
        </w:rPr>
        <w:t xml:space="preserve">eformierte Kirchgemeinde Ilanz, </w:t>
      </w:r>
    </w:p>
    <w:p w14:paraId="728DF72A" w14:textId="1E99C138" w:rsidR="00B63AE6" w:rsidRDefault="00E95C11" w:rsidP="00245914">
      <w:pPr>
        <w:rPr>
          <w:rFonts w:ascii="Gill Sans MT" w:hAnsi="Gill Sans MT"/>
        </w:rPr>
      </w:pPr>
      <w:r>
        <w:rPr>
          <w:rFonts w:ascii="Gill Sans MT" w:hAnsi="Gill Sans MT"/>
        </w:rPr>
        <w:t>Tel.</w:t>
      </w:r>
      <w:r w:rsidR="00B63AE6">
        <w:rPr>
          <w:rFonts w:ascii="Gill Sans MT" w:hAnsi="Gill Sans MT"/>
        </w:rPr>
        <w:t xml:space="preserve"> 079 716 96 30</w:t>
      </w:r>
    </w:p>
    <w:p w14:paraId="4804D8FA" w14:textId="77777777" w:rsidR="00B63AE6" w:rsidRDefault="00B63AE6" w:rsidP="00245914">
      <w:pPr>
        <w:rPr>
          <w:rFonts w:ascii="Gill Sans MT" w:hAnsi="Gill Sans MT"/>
        </w:rPr>
      </w:pPr>
    </w:p>
    <w:p w14:paraId="3D7ADE87" w14:textId="77777777" w:rsidR="00B63AE6" w:rsidRDefault="00B63AE6" w:rsidP="00245914">
      <w:pPr>
        <w:rPr>
          <w:rFonts w:ascii="Gill Sans MT" w:hAnsi="Gill Sans MT"/>
        </w:rPr>
      </w:pPr>
      <w:r w:rsidRPr="00B63AE6">
        <w:rPr>
          <w:rFonts w:ascii="Gill Sans MT" w:hAnsi="Gill Sans MT"/>
        </w:rPr>
        <w:t xml:space="preserve">Dr. Ursina Jecklin Candrian, Co-Projektleitung, Leiterin und Kuratorin Museum </w:t>
      </w:r>
      <w:proofErr w:type="spellStart"/>
      <w:r w:rsidRPr="00B63AE6">
        <w:rPr>
          <w:rFonts w:ascii="Gill Sans MT" w:hAnsi="Gill Sans MT"/>
        </w:rPr>
        <w:t>Regiunal</w:t>
      </w:r>
      <w:proofErr w:type="spellEnd"/>
      <w:r w:rsidRPr="00B63AE6">
        <w:rPr>
          <w:rFonts w:ascii="Gill Sans MT" w:hAnsi="Gill Sans MT"/>
        </w:rPr>
        <w:t xml:space="preserve"> Surselva, </w:t>
      </w:r>
    </w:p>
    <w:p w14:paraId="67E16B1B" w14:textId="6C34B7C5" w:rsidR="00E373CC" w:rsidRDefault="00B63AE6" w:rsidP="00245914">
      <w:pPr>
        <w:rPr>
          <w:rFonts w:ascii="Gill Sans MT" w:hAnsi="Gill Sans MT"/>
        </w:rPr>
      </w:pPr>
      <w:r w:rsidRPr="00B63AE6">
        <w:rPr>
          <w:rFonts w:ascii="Gill Sans MT" w:hAnsi="Gill Sans MT"/>
        </w:rPr>
        <w:t>Tel. 081 925 41 81 (MRS)</w:t>
      </w:r>
    </w:p>
    <w:p w14:paraId="3C36A5B2" w14:textId="77777777" w:rsidR="00B63AE6" w:rsidRDefault="00B63AE6" w:rsidP="00245914">
      <w:pPr>
        <w:rPr>
          <w:rFonts w:ascii="Gill Sans MT" w:hAnsi="Gill Sans MT"/>
        </w:rPr>
      </w:pPr>
    </w:p>
    <w:p w14:paraId="4F128199" w14:textId="52AE1DFB" w:rsidR="00245914" w:rsidRDefault="00B63AE6" w:rsidP="00245914">
      <w:pPr>
        <w:rPr>
          <w:rFonts w:ascii="Gill Sans MT" w:hAnsi="Gill Sans MT"/>
        </w:rPr>
      </w:pPr>
      <w:r w:rsidRPr="00B63AE6">
        <w:rPr>
          <w:rFonts w:ascii="Gill Sans MT" w:hAnsi="Gill Sans MT"/>
        </w:rPr>
        <w:t>Christian Stoffel, Bauberater Denkmalpflege Graubünden</w:t>
      </w:r>
    </w:p>
    <w:p w14:paraId="36613581" w14:textId="05CC5571" w:rsidR="00E228B9" w:rsidRPr="009254AC" w:rsidRDefault="00B63AE6" w:rsidP="00304739">
      <w:r>
        <w:rPr>
          <w:rFonts w:ascii="Gill Sans MT" w:hAnsi="Gill Sans MT"/>
        </w:rPr>
        <w:t xml:space="preserve">Tel. </w:t>
      </w:r>
      <w:r w:rsidRPr="00B63AE6">
        <w:rPr>
          <w:rFonts w:ascii="Gill Sans MT" w:hAnsi="Gill Sans MT"/>
        </w:rPr>
        <w:t>081 257 27 94</w:t>
      </w:r>
      <w:r w:rsidR="00E854EC">
        <w:t xml:space="preserve"> </w:t>
      </w:r>
    </w:p>
    <w:sectPr w:rsidR="00E228B9" w:rsidRPr="009254AC" w:rsidSect="00304739">
      <w:pgSz w:w="11906" w:h="16838"/>
      <w:pgMar w:top="2552"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9EE0A" w14:textId="77777777" w:rsidR="00D34A26" w:rsidRDefault="00D34A26" w:rsidP="001B586F">
      <w:pPr>
        <w:spacing w:line="240" w:lineRule="auto"/>
      </w:pPr>
      <w:r>
        <w:separator/>
      </w:r>
    </w:p>
  </w:endnote>
  <w:endnote w:type="continuationSeparator" w:id="0">
    <w:p w14:paraId="764F0DBD" w14:textId="77777777" w:rsidR="00D34A26" w:rsidRDefault="00D34A26" w:rsidP="001B586F">
      <w:pPr>
        <w:spacing w:line="240" w:lineRule="auto"/>
      </w:pPr>
      <w:r>
        <w:continuationSeparator/>
      </w:r>
    </w:p>
  </w:endnote>
  <w:endnote w:type="continuationNotice" w:id="1">
    <w:p w14:paraId="0E6E95F7" w14:textId="77777777" w:rsidR="00D34A26" w:rsidRDefault="00D34A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3"/>
      <w:gridCol w:w="1871"/>
    </w:tblGrid>
    <w:sdt>
      <w:sdtPr>
        <w:rPr>
          <w:rFonts w:asciiTheme="majorHAnsi" w:eastAsiaTheme="majorEastAsia" w:hAnsiTheme="majorHAnsi" w:cstheme="majorBidi"/>
          <w:sz w:val="20"/>
          <w:szCs w:val="20"/>
        </w:rPr>
        <w:id w:val="1745225025"/>
        <w:docPartObj>
          <w:docPartGallery w:val="Page Numbers (Bottom of Page)"/>
          <w:docPartUnique/>
        </w:docPartObj>
      </w:sdtPr>
      <w:sdtEndPr>
        <w:rPr>
          <w:rFonts w:ascii="Arial" w:eastAsia="Calibri" w:hAnsi="Arial" w:cs="Times New Roman"/>
          <w:sz w:val="22"/>
          <w:szCs w:val="22"/>
        </w:rPr>
      </w:sdtEndPr>
      <w:sdtContent>
        <w:tr w:rsidR="008E3D15" w14:paraId="35379967" w14:textId="77777777">
          <w:trPr>
            <w:trHeight w:val="727"/>
          </w:trPr>
          <w:tc>
            <w:tcPr>
              <w:tcW w:w="4000" w:type="pct"/>
              <w:tcBorders>
                <w:right w:val="triple" w:sz="4" w:space="0" w:color="156082" w:themeColor="accent1"/>
              </w:tcBorders>
            </w:tcPr>
            <w:p w14:paraId="5D5B25D0" w14:textId="1E90CC89" w:rsidR="008E3D15" w:rsidRDefault="008E3D1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156082" w:themeColor="accent1"/>
              </w:tcBorders>
            </w:tcPr>
            <w:p w14:paraId="0CC679B4" w14:textId="3104C1EF" w:rsidR="008E3D15" w:rsidRDefault="008E3D15">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lang w:val="de-DE"/>
                </w:rPr>
                <w:t>2</w:t>
              </w:r>
              <w:r>
                <w:fldChar w:fldCharType="end"/>
              </w:r>
            </w:p>
          </w:tc>
        </w:tr>
      </w:sdtContent>
    </w:sdt>
  </w:tbl>
  <w:p w14:paraId="71DB6B25" w14:textId="77777777" w:rsidR="008E3D15" w:rsidRDefault="008E3D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CF5E4" w14:textId="77777777" w:rsidR="00D34A26" w:rsidRDefault="00D34A26" w:rsidP="001B586F">
      <w:pPr>
        <w:spacing w:line="240" w:lineRule="auto"/>
      </w:pPr>
      <w:r>
        <w:separator/>
      </w:r>
    </w:p>
  </w:footnote>
  <w:footnote w:type="continuationSeparator" w:id="0">
    <w:p w14:paraId="4A54DE44" w14:textId="77777777" w:rsidR="00D34A26" w:rsidRDefault="00D34A26" w:rsidP="001B586F">
      <w:pPr>
        <w:spacing w:line="240" w:lineRule="auto"/>
      </w:pPr>
      <w:r>
        <w:continuationSeparator/>
      </w:r>
    </w:p>
  </w:footnote>
  <w:footnote w:type="continuationNotice" w:id="1">
    <w:p w14:paraId="05D4E70A" w14:textId="77777777" w:rsidR="00D34A26" w:rsidRDefault="00D34A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2C225" w14:textId="1F592E5F" w:rsidR="00245914" w:rsidRDefault="00D21DD6" w:rsidP="00A920DA">
    <w:pPr>
      <w:pStyle w:val="Kopfzeile"/>
      <w:tabs>
        <w:tab w:val="left" w:pos="7938"/>
      </w:tabs>
    </w:pPr>
    <w:r>
      <w:rPr>
        <w:noProof/>
      </w:rPr>
      <w:drawing>
        <wp:inline distT="0" distB="0" distL="0" distR="0" wp14:anchorId="3B54A7A3" wp14:editId="67A45352">
          <wp:extent cx="1938763" cy="666750"/>
          <wp:effectExtent l="0" t="0" r="4445" b="0"/>
          <wp:docPr id="2058632479" name="Grafik 3" descr="Ein Bild, das Text, Entwurf, Zeichnung,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32479" name="Grafik 3" descr="Ein Bild, das Text, Entwurf, Zeichnung,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43266" cy="668299"/>
                  </a:xfrm>
                  <a:prstGeom prst="rect">
                    <a:avLst/>
                  </a:prstGeom>
                </pic:spPr>
              </pic:pic>
            </a:graphicData>
          </a:graphic>
        </wp:inline>
      </w:drawing>
    </w:r>
    <w:r w:rsidR="00732A5F">
      <w:rPr>
        <w:noProof/>
      </w:rPr>
      <w:tab/>
    </w:r>
    <w:r w:rsidR="00732A5F">
      <w:rPr>
        <w:noProof/>
      </w:rPr>
      <w:tab/>
    </w:r>
    <w:r w:rsidR="00732A5F">
      <w:rPr>
        <w:noProof/>
      </w:rPr>
      <w:drawing>
        <wp:inline distT="0" distB="0" distL="0" distR="0" wp14:anchorId="2FD852FC" wp14:editId="18F4490B">
          <wp:extent cx="673100" cy="816521"/>
          <wp:effectExtent l="0" t="0" r="0" b="3175"/>
          <wp:docPr id="597066240" name="Grafik 2" descr="Ein Bild, das Text, Schrift,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66240" name="Grafik 2" descr="Ein Bild, das Text, Schrift, Grafiken, 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677847" cy="822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dataType w:val="textFile"/>
    <w:activeRecord w:val="-1"/>
  </w:mailMerge>
  <w:defaultTabStop w:val="708"/>
  <w:autoHyphenation/>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78"/>
    <w:rsid w:val="00011F71"/>
    <w:rsid w:val="000248F0"/>
    <w:rsid w:val="000312BF"/>
    <w:rsid w:val="00035125"/>
    <w:rsid w:val="00051A1D"/>
    <w:rsid w:val="000632FD"/>
    <w:rsid w:val="00076393"/>
    <w:rsid w:val="000C303D"/>
    <w:rsid w:val="000F2827"/>
    <w:rsid w:val="000F7E1F"/>
    <w:rsid w:val="00104A2E"/>
    <w:rsid w:val="0013063D"/>
    <w:rsid w:val="00141E60"/>
    <w:rsid w:val="00146F7B"/>
    <w:rsid w:val="001512A7"/>
    <w:rsid w:val="00190418"/>
    <w:rsid w:val="001B586F"/>
    <w:rsid w:val="001C1F81"/>
    <w:rsid w:val="00202717"/>
    <w:rsid w:val="00230F49"/>
    <w:rsid w:val="00245914"/>
    <w:rsid w:val="002608F9"/>
    <w:rsid w:val="002B5D7D"/>
    <w:rsid w:val="002C76A9"/>
    <w:rsid w:val="002D2CDF"/>
    <w:rsid w:val="002D7BE7"/>
    <w:rsid w:val="00304739"/>
    <w:rsid w:val="0034780E"/>
    <w:rsid w:val="003500B8"/>
    <w:rsid w:val="00350C00"/>
    <w:rsid w:val="0037509C"/>
    <w:rsid w:val="003965D9"/>
    <w:rsid w:val="003A546A"/>
    <w:rsid w:val="003C6396"/>
    <w:rsid w:val="003F75BA"/>
    <w:rsid w:val="00422891"/>
    <w:rsid w:val="00434D73"/>
    <w:rsid w:val="00436239"/>
    <w:rsid w:val="004528DB"/>
    <w:rsid w:val="00460B4E"/>
    <w:rsid w:val="004802FC"/>
    <w:rsid w:val="004A24E0"/>
    <w:rsid w:val="004D03EE"/>
    <w:rsid w:val="004D2692"/>
    <w:rsid w:val="004D3550"/>
    <w:rsid w:val="004D7011"/>
    <w:rsid w:val="004E0BDB"/>
    <w:rsid w:val="004E6EA6"/>
    <w:rsid w:val="005054A4"/>
    <w:rsid w:val="00536F53"/>
    <w:rsid w:val="005405D6"/>
    <w:rsid w:val="00542589"/>
    <w:rsid w:val="005473A3"/>
    <w:rsid w:val="0058593F"/>
    <w:rsid w:val="00587B81"/>
    <w:rsid w:val="005B2DF9"/>
    <w:rsid w:val="005B569E"/>
    <w:rsid w:val="005C0BF5"/>
    <w:rsid w:val="005E2FFA"/>
    <w:rsid w:val="005F692E"/>
    <w:rsid w:val="00604880"/>
    <w:rsid w:val="00623882"/>
    <w:rsid w:val="006410DD"/>
    <w:rsid w:val="006503F9"/>
    <w:rsid w:val="006506E6"/>
    <w:rsid w:val="006576A0"/>
    <w:rsid w:val="006E550D"/>
    <w:rsid w:val="006F3DCD"/>
    <w:rsid w:val="007057BD"/>
    <w:rsid w:val="00732A5F"/>
    <w:rsid w:val="0073644A"/>
    <w:rsid w:val="00753FDC"/>
    <w:rsid w:val="0075562A"/>
    <w:rsid w:val="007929EA"/>
    <w:rsid w:val="007B1C66"/>
    <w:rsid w:val="007B2C14"/>
    <w:rsid w:val="007C413A"/>
    <w:rsid w:val="007C7FB0"/>
    <w:rsid w:val="007E36DC"/>
    <w:rsid w:val="007F10B9"/>
    <w:rsid w:val="007F7C60"/>
    <w:rsid w:val="008179B5"/>
    <w:rsid w:val="00837914"/>
    <w:rsid w:val="008743BE"/>
    <w:rsid w:val="008773F3"/>
    <w:rsid w:val="00884FD4"/>
    <w:rsid w:val="008C726F"/>
    <w:rsid w:val="008D2AFC"/>
    <w:rsid w:val="008E3D15"/>
    <w:rsid w:val="00912544"/>
    <w:rsid w:val="00915C23"/>
    <w:rsid w:val="009254AC"/>
    <w:rsid w:val="009361CE"/>
    <w:rsid w:val="00951597"/>
    <w:rsid w:val="00953BCE"/>
    <w:rsid w:val="00975DF5"/>
    <w:rsid w:val="009B0303"/>
    <w:rsid w:val="009B47BD"/>
    <w:rsid w:val="009B6915"/>
    <w:rsid w:val="009C5836"/>
    <w:rsid w:val="009E0E78"/>
    <w:rsid w:val="00A073D4"/>
    <w:rsid w:val="00A07814"/>
    <w:rsid w:val="00A17E5B"/>
    <w:rsid w:val="00A2754A"/>
    <w:rsid w:val="00A338E0"/>
    <w:rsid w:val="00A50AB6"/>
    <w:rsid w:val="00A85D16"/>
    <w:rsid w:val="00A920DA"/>
    <w:rsid w:val="00AC299E"/>
    <w:rsid w:val="00AD6358"/>
    <w:rsid w:val="00AD6803"/>
    <w:rsid w:val="00B06DE7"/>
    <w:rsid w:val="00B15C96"/>
    <w:rsid w:val="00B2292C"/>
    <w:rsid w:val="00B31167"/>
    <w:rsid w:val="00B4188B"/>
    <w:rsid w:val="00B42A42"/>
    <w:rsid w:val="00B4438E"/>
    <w:rsid w:val="00B5196A"/>
    <w:rsid w:val="00B63AE6"/>
    <w:rsid w:val="00B77176"/>
    <w:rsid w:val="00B92E18"/>
    <w:rsid w:val="00BB4697"/>
    <w:rsid w:val="00BF44E9"/>
    <w:rsid w:val="00C0529A"/>
    <w:rsid w:val="00C36041"/>
    <w:rsid w:val="00C36CA1"/>
    <w:rsid w:val="00C54448"/>
    <w:rsid w:val="00C65B81"/>
    <w:rsid w:val="00CC2DDB"/>
    <w:rsid w:val="00CD70A0"/>
    <w:rsid w:val="00CF5790"/>
    <w:rsid w:val="00D13864"/>
    <w:rsid w:val="00D21DD6"/>
    <w:rsid w:val="00D24833"/>
    <w:rsid w:val="00D3399B"/>
    <w:rsid w:val="00D34A26"/>
    <w:rsid w:val="00D354EB"/>
    <w:rsid w:val="00D40BFC"/>
    <w:rsid w:val="00D4185E"/>
    <w:rsid w:val="00D42BB3"/>
    <w:rsid w:val="00DB2FA3"/>
    <w:rsid w:val="00DB3DA1"/>
    <w:rsid w:val="00DD0FF1"/>
    <w:rsid w:val="00E07D71"/>
    <w:rsid w:val="00E228B9"/>
    <w:rsid w:val="00E26448"/>
    <w:rsid w:val="00E373CC"/>
    <w:rsid w:val="00E53B1A"/>
    <w:rsid w:val="00E65943"/>
    <w:rsid w:val="00E6629A"/>
    <w:rsid w:val="00E70DF3"/>
    <w:rsid w:val="00E73BDD"/>
    <w:rsid w:val="00E854EC"/>
    <w:rsid w:val="00E95C11"/>
    <w:rsid w:val="00EB24C1"/>
    <w:rsid w:val="00EC1D44"/>
    <w:rsid w:val="00EC33E2"/>
    <w:rsid w:val="00EC438B"/>
    <w:rsid w:val="00EC7CF8"/>
    <w:rsid w:val="00F119EB"/>
    <w:rsid w:val="00F35E39"/>
    <w:rsid w:val="00FA2BC2"/>
    <w:rsid w:val="00FE26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FAE191"/>
  <w15:chartTrackingRefBased/>
  <w15:docId w15:val="{DD51EAD3-1AB7-4842-B46A-29C65482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0BF5"/>
    <w:pPr>
      <w:spacing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0E78"/>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E0E78"/>
    <w:rPr>
      <w:rFonts w:ascii="Tahoma" w:hAnsi="Tahoma" w:cs="Tahoma"/>
      <w:sz w:val="16"/>
      <w:szCs w:val="16"/>
    </w:rPr>
  </w:style>
  <w:style w:type="paragraph" w:styleId="Kopfzeile">
    <w:name w:val="header"/>
    <w:basedOn w:val="Standard"/>
    <w:link w:val="KopfzeileZchn"/>
    <w:uiPriority w:val="99"/>
    <w:unhideWhenUsed/>
    <w:rsid w:val="001B586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B586F"/>
  </w:style>
  <w:style w:type="paragraph" w:styleId="Fuzeile">
    <w:name w:val="footer"/>
    <w:basedOn w:val="Standard"/>
    <w:link w:val="FuzeileZchn"/>
    <w:uiPriority w:val="99"/>
    <w:unhideWhenUsed/>
    <w:rsid w:val="001B586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B586F"/>
  </w:style>
  <w:style w:type="character" w:styleId="Hyperlink">
    <w:name w:val="Hyperlink"/>
    <w:uiPriority w:val="99"/>
    <w:unhideWhenUsed/>
    <w:rsid w:val="00EC7CF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7582">
      <w:bodyDiv w:val="1"/>
      <w:marLeft w:val="0"/>
      <w:marRight w:val="0"/>
      <w:marTop w:val="0"/>
      <w:marBottom w:val="0"/>
      <w:divBdr>
        <w:top w:val="none" w:sz="0" w:space="0" w:color="auto"/>
        <w:left w:val="none" w:sz="0" w:space="0" w:color="auto"/>
        <w:bottom w:val="none" w:sz="0" w:space="0" w:color="auto"/>
        <w:right w:val="none" w:sz="0" w:space="0" w:color="auto"/>
      </w:divBdr>
    </w:div>
    <w:div w:id="2523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4658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5387</CharactersWithSpaces>
  <SharedDoc>false</SharedDoc>
  <HLinks>
    <vt:vector size="6" baseType="variant">
      <vt:variant>
        <vt:i4>5636182</vt:i4>
      </vt:variant>
      <vt:variant>
        <vt:i4>0</vt:i4>
      </vt:variant>
      <vt:variant>
        <vt:i4>0</vt:i4>
      </vt:variant>
      <vt:variant>
        <vt:i4>5</vt:i4>
      </vt:variant>
      <vt:variant>
        <vt:lpwstr>mailto:ma_fischbacher@kns.ch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 Lydia</dc:creator>
  <cp:keywords/>
  <cp:lastModifiedBy>Marianne Fischbacher</cp:lastModifiedBy>
  <cp:revision>26</cp:revision>
  <cp:lastPrinted>2024-10-14T18:37:00Z</cp:lastPrinted>
  <dcterms:created xsi:type="dcterms:W3CDTF">2024-10-18T17:01:00Z</dcterms:created>
  <dcterms:modified xsi:type="dcterms:W3CDTF">2024-10-25T15:26:00Z</dcterms:modified>
</cp:coreProperties>
</file>